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09" w:rsidRPr="00764B09" w:rsidRDefault="00764B09" w:rsidP="00764B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</w:pPr>
      <w:bookmarkStart w:id="0" w:name="_GoBack"/>
      <w:proofErr w:type="spellStart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>Seminář</w:t>
      </w:r>
      <w:proofErr w:type="spellEnd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 xml:space="preserve">: </w:t>
      </w:r>
      <w:proofErr w:type="spellStart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>kotlíkové</w:t>
      </w:r>
      <w:proofErr w:type="spellEnd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>dotace</w:t>
      </w:r>
      <w:proofErr w:type="spellEnd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 xml:space="preserve"> a </w:t>
      </w:r>
      <w:proofErr w:type="spellStart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>Nová</w:t>
      </w:r>
      <w:proofErr w:type="spellEnd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>zelená</w:t>
      </w:r>
      <w:proofErr w:type="spellEnd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>úsporám</w:t>
      </w:r>
      <w:proofErr w:type="spellEnd"/>
      <w:r w:rsidRPr="00764B09">
        <w:rPr>
          <w:rFonts w:ascii="Arial" w:eastAsia="Times New Roman" w:hAnsi="Arial" w:cs="Arial"/>
          <w:b/>
          <w:bCs/>
          <w:color w:val="D42E30"/>
          <w:kern w:val="36"/>
          <w:sz w:val="33"/>
          <w:szCs w:val="33"/>
          <w:lang w:val="de-DE" w:eastAsia="de-DE"/>
        </w:rPr>
        <w:t xml:space="preserve"> </w:t>
      </w:r>
    </w:p>
    <w:p w:rsidR="00764B09" w:rsidRPr="00764B09" w:rsidRDefault="00764B09" w:rsidP="00764B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764B09">
        <w:rPr>
          <w:rFonts w:ascii="Arial" w:eastAsia="Times New Roman" w:hAnsi="Arial" w:cs="Arial"/>
          <w:lang w:val="de-DE" w:eastAsia="de-DE"/>
        </w:rPr>
        <w:t xml:space="preserve">V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Litomyšli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se 12.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září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od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16.00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hod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uskuteční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zámeckém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pivovaru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odborný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seminář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téma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kotlíkové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dotace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Zároveň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dozvíte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čerpání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podpory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z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programu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Nová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zelená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úsporám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Zájemci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mohou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seminář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dostavit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bez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předchozího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přihlašování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Seminář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bezplatný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>.</w:t>
      </w:r>
    </w:p>
    <w:p w:rsidR="00764B09" w:rsidRPr="00764B09" w:rsidRDefault="00764B09" w:rsidP="00764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de-DE" w:eastAsia="de-DE"/>
        </w:rPr>
      </w:pPr>
      <w:proofErr w:type="spellStart"/>
      <w:r w:rsidRPr="00764B09">
        <w:rPr>
          <w:rFonts w:ascii="Arial" w:eastAsia="Times New Roman" w:hAnsi="Arial" w:cs="Arial"/>
          <w:lang w:val="de-DE" w:eastAsia="de-DE"/>
        </w:rPr>
        <w:t>Chcete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dozvědět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více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podmínkách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pro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získání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kotlíkových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dotací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způsobu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podání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žádostí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nebo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systému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proplácení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?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Chcete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jak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se na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žádost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dotaci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připravit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co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všechno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musíte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splňovat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? Na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tyto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ale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i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mnohé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další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otázky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odpoví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odborný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seminář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který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připravil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pro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žadatele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Pardubický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kraj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>. „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Zájem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první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kolo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dotací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seminářů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nás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ujistil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v 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tom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i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před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vyhlášením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druhé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výzvy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uspořádáme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tyto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semináře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na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kterých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zaměstnanci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krajského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úřadu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podrobně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vysvětlí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všechny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náležitosti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nezbytné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správnému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podání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získání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dotace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Jsem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přesvědčený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obyvatelé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kraje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této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možnosti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vědí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ale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nemusejí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znát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všechny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detaily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což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by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mohlo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od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podání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žádosti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odradit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Proto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chceme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ukázat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nejedná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složitý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proces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získání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dotace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vcelku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snadné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,“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uvedl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hejtman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Pardubického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kraje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Martin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Netolický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Koho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navíc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zajímají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další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možnosti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úspory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energií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tomu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poradí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v 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zámeckém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pivovaru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zástupci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Státního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fondu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životního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prostředí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ČR. Na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semináři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budou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totiž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poskytnuty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také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aktuální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informace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probíhající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výzvě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k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podávání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žádostí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dotaci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z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programu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Nová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zelená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úsporám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Odborníci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budou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hovořit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například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investicích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do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zateplení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nebo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změnách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způsobu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vytápění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rodinných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domech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Navíc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budou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k 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dispozici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pro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individuální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konzultace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poradenství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>.</w:t>
      </w:r>
    </w:p>
    <w:p w:rsidR="00764B09" w:rsidRPr="00764B09" w:rsidRDefault="00764B09" w:rsidP="00764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de-DE" w:eastAsia="de-DE"/>
        </w:rPr>
      </w:pPr>
      <w:proofErr w:type="spellStart"/>
      <w:r w:rsidRPr="00764B09">
        <w:rPr>
          <w:rFonts w:ascii="Arial" w:eastAsia="Times New Roman" w:hAnsi="Arial" w:cs="Arial"/>
          <w:lang w:val="de-DE" w:eastAsia="de-DE"/>
        </w:rPr>
        <w:t>Podrobné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informace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mohou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občané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nalézt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internetových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stránkách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hyperlink r:id="rId4" w:history="1">
        <w:r w:rsidRPr="00764B09">
          <w:rPr>
            <w:rFonts w:ascii="Arial" w:eastAsia="Times New Roman" w:hAnsi="Arial" w:cs="Arial"/>
            <w:color w:val="000000"/>
            <w:u w:val="single"/>
            <w:lang w:val="de-DE" w:eastAsia="de-DE"/>
          </w:rPr>
          <w:t>www.pardubickykraj.cz/kotlikove-dotace</w:t>
        </w:r>
      </w:hyperlink>
      <w:r w:rsidRPr="00764B09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Další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bezplatné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informační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semináře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kotlíkovým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dotacím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uskuteční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také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ve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Skutči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Lanškrouně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Moravské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Třebové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Heřmanově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Městci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764B09">
        <w:rPr>
          <w:rFonts w:ascii="Arial" w:eastAsia="Times New Roman" w:hAnsi="Arial" w:cs="Arial"/>
          <w:lang w:val="de-DE" w:eastAsia="de-DE"/>
        </w:rPr>
        <w:t>Žamberku</w:t>
      </w:r>
      <w:proofErr w:type="spellEnd"/>
      <w:r w:rsidRPr="00764B09">
        <w:rPr>
          <w:rFonts w:ascii="Arial" w:eastAsia="Times New Roman" w:hAnsi="Arial" w:cs="Arial"/>
          <w:lang w:val="de-DE" w:eastAsia="de-DE"/>
        </w:rPr>
        <w:t>.</w:t>
      </w:r>
    </w:p>
    <w:bookmarkEnd w:id="0"/>
    <w:p w:rsidR="00044EA9" w:rsidRPr="00764B09" w:rsidRDefault="00044EA9">
      <w:pPr>
        <w:rPr>
          <w:lang w:val="de-DE"/>
        </w:rPr>
      </w:pPr>
    </w:p>
    <w:sectPr w:rsidR="00044EA9" w:rsidRPr="0076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09"/>
    <w:rsid w:val="00044EA9"/>
    <w:rsid w:val="007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69D1-E292-4C70-A609-98978D1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kykraj.cz/kotlikove-dot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ObecníUředník</dc:creator>
  <cp:keywords/>
  <dc:description/>
  <cp:lastModifiedBy>ObecníUředník</cp:lastModifiedBy>
  <cp:revision>1</cp:revision>
  <cp:lastPrinted>2017-08-30T06:18:00Z</cp:lastPrinted>
  <dcterms:created xsi:type="dcterms:W3CDTF">2017-08-30T06:16:00Z</dcterms:created>
  <dcterms:modified xsi:type="dcterms:W3CDTF">2017-08-30T06:21:00Z</dcterms:modified>
</cp:coreProperties>
</file>