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98A" w14:textId="79F1DFF7" w:rsidR="0017645C" w:rsidRDefault="008771C4" w:rsidP="00E77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optický</w:t>
      </w:r>
      <w:r w:rsidR="00F37796">
        <w:rPr>
          <w:b/>
          <w:sz w:val="24"/>
          <w:szCs w:val="24"/>
        </w:rPr>
        <w:t xml:space="preserve"> internet</w:t>
      </w:r>
    </w:p>
    <w:p w14:paraId="3B78E7A1" w14:textId="77777777" w:rsidR="008771C4" w:rsidRDefault="008771C4" w:rsidP="00AF37D0">
      <w:pPr>
        <w:jc w:val="both"/>
        <w:rPr>
          <w:sz w:val="24"/>
          <w:szCs w:val="24"/>
        </w:rPr>
      </w:pPr>
      <w:r>
        <w:rPr>
          <w:sz w:val="24"/>
          <w:szCs w:val="24"/>
        </w:rPr>
        <w:t>V předchozím čísle jsme přinesli informace o plánu budovat v obci vysokorychlostní internetové připojení.</w:t>
      </w:r>
    </w:p>
    <w:p w14:paraId="08599420" w14:textId="77777777" w:rsidR="008771C4" w:rsidRDefault="008771C4" w:rsidP="00AF3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nových chodnících je optika od společnosti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Telecom již zafouknuta a oživena. Pokud máte o připojení zájem, kontaktujte zástupce firmy p. Jana </w:t>
      </w:r>
      <w:proofErr w:type="spellStart"/>
      <w:r>
        <w:rPr>
          <w:sz w:val="24"/>
          <w:szCs w:val="24"/>
        </w:rPr>
        <w:t>Lopoura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>. 736 472 764). Několik přípojek je již aktivních a uživatelé „frčí“ na zaváděcí ceně, která je stejná pro všechny tarify.</w:t>
      </w:r>
    </w:p>
    <w:p w14:paraId="29F679D0" w14:textId="77777777" w:rsidR="00CA70F0" w:rsidRDefault="008771C4" w:rsidP="00AF3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Zbytek obce je v současné době v podrobné projekční fázi společnosti CETIN. Díky dotaci má CETIN </w:t>
      </w:r>
      <w:r w:rsidR="00CA70F0">
        <w:rPr>
          <w:sz w:val="24"/>
          <w:szCs w:val="24"/>
        </w:rPr>
        <w:t>možnost postupně připojit téměř všechny nemovitosti v obci. Pro vlastníky nemovitosti zdarma! Do každého domu jsme před pár měsíci distribuovali předpřipravený souhlas s vybudováním přípojky. Zřízením přípojky se nikdo nezavazuje k tomu, že bude muset začít užívat internet! Jde pouze o připravenost k možnému využití.</w:t>
      </w:r>
    </w:p>
    <w:p w14:paraId="7BD5DC01" w14:textId="0D886B79" w:rsidR="00CA70F0" w:rsidRDefault="00CA70F0" w:rsidP="00AF37D0">
      <w:pPr>
        <w:jc w:val="both"/>
        <w:rPr>
          <w:sz w:val="24"/>
          <w:szCs w:val="24"/>
        </w:rPr>
      </w:pPr>
      <w:r>
        <w:rPr>
          <w:sz w:val="24"/>
          <w:szCs w:val="24"/>
        </w:rPr>
        <w:t>Zhruba polovina z vás (vlastníků nemovitostí) vyjádřila souhlas a je s nimi předběžně počítáno. Druhá polovina se vůbec neozvala. Připomínáme proto, že je možné stále souhlasné stanovisko podepsat na připraveném formuláři. Následuje seznam objektů</w:t>
      </w:r>
      <w:r w:rsidR="008A7F60">
        <w:rPr>
          <w:sz w:val="24"/>
          <w:szCs w:val="24"/>
        </w:rPr>
        <w:t xml:space="preserve">, poskytnutý </w:t>
      </w:r>
      <w:proofErr w:type="spellStart"/>
      <w:r w:rsidR="008A7F60">
        <w:rPr>
          <w:sz w:val="24"/>
          <w:szCs w:val="24"/>
        </w:rPr>
        <w:t>CETINem</w:t>
      </w:r>
      <w:proofErr w:type="spellEnd"/>
      <w:r w:rsidR="008A7F60">
        <w:rPr>
          <w:sz w:val="24"/>
          <w:szCs w:val="24"/>
        </w:rPr>
        <w:t>,</w:t>
      </w:r>
      <w:r>
        <w:rPr>
          <w:sz w:val="24"/>
          <w:szCs w:val="24"/>
        </w:rPr>
        <w:t xml:space="preserve"> (s uvedením č. p.), od kterých nemáme žádnou zpětnou vazbu. V případě zájmu kontaktujte obecní úřad.</w:t>
      </w:r>
      <w:r w:rsidR="008A7F60">
        <w:rPr>
          <w:sz w:val="24"/>
          <w:szCs w:val="24"/>
        </w:rPr>
        <w:t xml:space="preserve"> Ideálně na </w:t>
      </w:r>
      <w:hyperlink r:id="rId5" w:history="1">
        <w:r w:rsidR="008A7F60" w:rsidRPr="0070215D">
          <w:rPr>
            <w:rStyle w:val="Hypertextovodkaz"/>
            <w:sz w:val="24"/>
            <w:szCs w:val="24"/>
          </w:rPr>
          <w:t>kancelar@oucista.cz</w:t>
        </w:r>
      </w:hyperlink>
      <w:r w:rsidR="008A7F60">
        <w:rPr>
          <w:sz w:val="24"/>
          <w:szCs w:val="24"/>
        </w:rPr>
        <w:t xml:space="preserve">, nebo </w:t>
      </w:r>
      <w:hyperlink r:id="rId6" w:history="1">
        <w:r w:rsidR="008A7F60" w:rsidRPr="0070215D">
          <w:rPr>
            <w:rStyle w:val="Hypertextovodkaz"/>
            <w:sz w:val="24"/>
            <w:szCs w:val="24"/>
          </w:rPr>
          <w:t>starosta@oucista.cz</w:t>
        </w:r>
      </w:hyperlink>
      <w:r w:rsidR="008A7F60">
        <w:rPr>
          <w:sz w:val="24"/>
          <w:szCs w:val="24"/>
        </w:rPr>
        <w:t xml:space="preserve"> </w:t>
      </w:r>
    </w:p>
    <w:p w14:paraId="799FBD82" w14:textId="73C39784" w:rsidR="00CA70F0" w:rsidRDefault="00CA70F0" w:rsidP="00CA70F0">
      <w:pPr>
        <w:jc w:val="both"/>
        <w:rPr>
          <w:sz w:val="24"/>
          <w:szCs w:val="24"/>
        </w:rPr>
      </w:pPr>
      <w:r w:rsidRPr="00CA70F0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13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28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50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52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54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56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57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61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62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64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65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66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70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71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74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75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79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87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90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92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93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100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101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111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114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116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117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119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120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123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125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126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129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134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135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137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141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151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153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160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162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165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169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172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178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182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184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185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189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193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195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196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197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202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211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212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213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214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216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221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222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224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236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238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239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241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244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245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248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249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250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252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253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254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255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257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260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262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263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271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280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283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284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289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290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293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294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295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297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304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306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307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310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312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313</w:t>
      </w:r>
      <w:r w:rsidR="008A7F60"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314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317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319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323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325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327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328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332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339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340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343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347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348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349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350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351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354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355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356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357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362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366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367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368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372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373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374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380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384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387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390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394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395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396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398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402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403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407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411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416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419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425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429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430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431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432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435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436</w:t>
      </w:r>
      <w:r>
        <w:rPr>
          <w:sz w:val="24"/>
          <w:szCs w:val="24"/>
        </w:rPr>
        <w:t xml:space="preserve">, </w:t>
      </w:r>
      <w:r w:rsidRPr="00CA70F0">
        <w:rPr>
          <w:sz w:val="24"/>
          <w:szCs w:val="24"/>
        </w:rPr>
        <w:t>438</w:t>
      </w:r>
    </w:p>
    <w:sectPr w:rsidR="00CA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53AD230"/>
    <w:name w:val="WW8Num2"/>
    <w:lvl w:ilvl="0">
      <w:start w:val="1"/>
      <w:numFmt w:val="bullet"/>
      <w:pStyle w:val="Nadpis1"/>
      <w:lvlText w:val="-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264D3F"/>
    <w:multiLevelType w:val="hybridMultilevel"/>
    <w:tmpl w:val="3C72617C"/>
    <w:lvl w:ilvl="0" w:tplc="25081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3EA8"/>
    <w:multiLevelType w:val="hybridMultilevel"/>
    <w:tmpl w:val="FC862F90"/>
    <w:lvl w:ilvl="0" w:tplc="E3D6038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20F7"/>
    <w:multiLevelType w:val="hybridMultilevel"/>
    <w:tmpl w:val="631230D8"/>
    <w:lvl w:ilvl="0" w:tplc="4958253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4C0"/>
    <w:multiLevelType w:val="hybridMultilevel"/>
    <w:tmpl w:val="E974A2DE"/>
    <w:lvl w:ilvl="0" w:tplc="89B210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233"/>
    <w:multiLevelType w:val="hybridMultilevel"/>
    <w:tmpl w:val="EFEA702A"/>
    <w:lvl w:ilvl="0" w:tplc="D14276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33144"/>
    <w:multiLevelType w:val="hybridMultilevel"/>
    <w:tmpl w:val="976203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2353482">
    <w:abstractNumId w:val="1"/>
  </w:num>
  <w:num w:numId="2" w16cid:durableId="1202015417">
    <w:abstractNumId w:val="0"/>
  </w:num>
  <w:num w:numId="3" w16cid:durableId="491063793">
    <w:abstractNumId w:val="6"/>
  </w:num>
  <w:num w:numId="4" w16cid:durableId="203952224">
    <w:abstractNumId w:val="5"/>
  </w:num>
  <w:num w:numId="5" w16cid:durableId="1138186183">
    <w:abstractNumId w:val="4"/>
  </w:num>
  <w:num w:numId="6" w16cid:durableId="1789198932">
    <w:abstractNumId w:val="3"/>
  </w:num>
  <w:num w:numId="7" w16cid:durableId="57193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B5"/>
    <w:rsid w:val="000100AC"/>
    <w:rsid w:val="00013995"/>
    <w:rsid w:val="00017145"/>
    <w:rsid w:val="00017370"/>
    <w:rsid w:val="000274F0"/>
    <w:rsid w:val="0003178D"/>
    <w:rsid w:val="00036257"/>
    <w:rsid w:val="00041480"/>
    <w:rsid w:val="00043320"/>
    <w:rsid w:val="0005069C"/>
    <w:rsid w:val="00063104"/>
    <w:rsid w:val="0007594F"/>
    <w:rsid w:val="000C382D"/>
    <w:rsid w:val="000D18AA"/>
    <w:rsid w:val="000D1E84"/>
    <w:rsid w:val="000D2E02"/>
    <w:rsid w:val="000E7540"/>
    <w:rsid w:val="001029B6"/>
    <w:rsid w:val="001060D7"/>
    <w:rsid w:val="00120976"/>
    <w:rsid w:val="001222F0"/>
    <w:rsid w:val="00142B35"/>
    <w:rsid w:val="0014446F"/>
    <w:rsid w:val="001456E9"/>
    <w:rsid w:val="0017645C"/>
    <w:rsid w:val="00191904"/>
    <w:rsid w:val="001A5499"/>
    <w:rsid w:val="001E2507"/>
    <w:rsid w:val="001E7080"/>
    <w:rsid w:val="001F0033"/>
    <w:rsid w:val="00207BE4"/>
    <w:rsid w:val="002267AF"/>
    <w:rsid w:val="00247B0E"/>
    <w:rsid w:val="00252FE3"/>
    <w:rsid w:val="00257DAE"/>
    <w:rsid w:val="002745A5"/>
    <w:rsid w:val="002905DD"/>
    <w:rsid w:val="002A2AD5"/>
    <w:rsid w:val="002A497E"/>
    <w:rsid w:val="002A5001"/>
    <w:rsid w:val="002A5517"/>
    <w:rsid w:val="002B7E16"/>
    <w:rsid w:val="002D1F25"/>
    <w:rsid w:val="002D3635"/>
    <w:rsid w:val="002D776C"/>
    <w:rsid w:val="002E3425"/>
    <w:rsid w:val="002F1A3D"/>
    <w:rsid w:val="003011CC"/>
    <w:rsid w:val="003059A1"/>
    <w:rsid w:val="00323536"/>
    <w:rsid w:val="00333418"/>
    <w:rsid w:val="00334D6F"/>
    <w:rsid w:val="00371422"/>
    <w:rsid w:val="00376D85"/>
    <w:rsid w:val="00380E97"/>
    <w:rsid w:val="00386D41"/>
    <w:rsid w:val="003B4F51"/>
    <w:rsid w:val="003B5895"/>
    <w:rsid w:val="003C24B7"/>
    <w:rsid w:val="003D60FF"/>
    <w:rsid w:val="003D6B04"/>
    <w:rsid w:val="003F3771"/>
    <w:rsid w:val="003F4299"/>
    <w:rsid w:val="003F7F34"/>
    <w:rsid w:val="00407829"/>
    <w:rsid w:val="00422BF3"/>
    <w:rsid w:val="00426EC1"/>
    <w:rsid w:val="004347C4"/>
    <w:rsid w:val="00444BB0"/>
    <w:rsid w:val="004928C9"/>
    <w:rsid w:val="004B13A0"/>
    <w:rsid w:val="004D05DC"/>
    <w:rsid w:val="004E573C"/>
    <w:rsid w:val="004F3D52"/>
    <w:rsid w:val="004F4DBE"/>
    <w:rsid w:val="004F528C"/>
    <w:rsid w:val="004F59EA"/>
    <w:rsid w:val="0050427D"/>
    <w:rsid w:val="005167B9"/>
    <w:rsid w:val="00525AC9"/>
    <w:rsid w:val="005371F0"/>
    <w:rsid w:val="005458C6"/>
    <w:rsid w:val="00551D70"/>
    <w:rsid w:val="005760E7"/>
    <w:rsid w:val="00595CB6"/>
    <w:rsid w:val="005A1287"/>
    <w:rsid w:val="005A3560"/>
    <w:rsid w:val="005B1877"/>
    <w:rsid w:val="005B527E"/>
    <w:rsid w:val="005E44D4"/>
    <w:rsid w:val="005F1C3C"/>
    <w:rsid w:val="005F1E74"/>
    <w:rsid w:val="005F3FAB"/>
    <w:rsid w:val="005F54BA"/>
    <w:rsid w:val="006012A1"/>
    <w:rsid w:val="006043A9"/>
    <w:rsid w:val="006134FC"/>
    <w:rsid w:val="00625522"/>
    <w:rsid w:val="00647CDC"/>
    <w:rsid w:val="00673314"/>
    <w:rsid w:val="006744D6"/>
    <w:rsid w:val="00674D7D"/>
    <w:rsid w:val="00690AA9"/>
    <w:rsid w:val="00691B36"/>
    <w:rsid w:val="006A0C7D"/>
    <w:rsid w:val="006A0C93"/>
    <w:rsid w:val="006B4F3D"/>
    <w:rsid w:val="006E1761"/>
    <w:rsid w:val="006E71A9"/>
    <w:rsid w:val="0070482C"/>
    <w:rsid w:val="00705596"/>
    <w:rsid w:val="007058B3"/>
    <w:rsid w:val="00713DC7"/>
    <w:rsid w:val="00737158"/>
    <w:rsid w:val="00763A73"/>
    <w:rsid w:val="0076476C"/>
    <w:rsid w:val="00791A99"/>
    <w:rsid w:val="007A5208"/>
    <w:rsid w:val="007C1D2B"/>
    <w:rsid w:val="007D316F"/>
    <w:rsid w:val="007E2CC0"/>
    <w:rsid w:val="00832D8E"/>
    <w:rsid w:val="00840940"/>
    <w:rsid w:val="00851F8F"/>
    <w:rsid w:val="008771C4"/>
    <w:rsid w:val="00881277"/>
    <w:rsid w:val="00881DEB"/>
    <w:rsid w:val="00892DC7"/>
    <w:rsid w:val="008A4971"/>
    <w:rsid w:val="008A7F60"/>
    <w:rsid w:val="008B3278"/>
    <w:rsid w:val="008C5908"/>
    <w:rsid w:val="008C6B0E"/>
    <w:rsid w:val="008D737E"/>
    <w:rsid w:val="008E73D7"/>
    <w:rsid w:val="008F2F91"/>
    <w:rsid w:val="0090502D"/>
    <w:rsid w:val="00930FFD"/>
    <w:rsid w:val="00934576"/>
    <w:rsid w:val="00934657"/>
    <w:rsid w:val="00935055"/>
    <w:rsid w:val="009376F6"/>
    <w:rsid w:val="00946B15"/>
    <w:rsid w:val="00984EE4"/>
    <w:rsid w:val="009914ED"/>
    <w:rsid w:val="009B46E4"/>
    <w:rsid w:val="009C0318"/>
    <w:rsid w:val="009C3DC8"/>
    <w:rsid w:val="009E2AD8"/>
    <w:rsid w:val="00A31776"/>
    <w:rsid w:val="00A47A10"/>
    <w:rsid w:val="00A755CC"/>
    <w:rsid w:val="00AB326C"/>
    <w:rsid w:val="00AB5C3C"/>
    <w:rsid w:val="00AB6E28"/>
    <w:rsid w:val="00AD1CA6"/>
    <w:rsid w:val="00AF1252"/>
    <w:rsid w:val="00AF37D0"/>
    <w:rsid w:val="00AF683F"/>
    <w:rsid w:val="00B14963"/>
    <w:rsid w:val="00B41537"/>
    <w:rsid w:val="00B771D7"/>
    <w:rsid w:val="00B84293"/>
    <w:rsid w:val="00BA55A5"/>
    <w:rsid w:val="00BA67ED"/>
    <w:rsid w:val="00BA7CFB"/>
    <w:rsid w:val="00BB5759"/>
    <w:rsid w:val="00BB6C9A"/>
    <w:rsid w:val="00BD7858"/>
    <w:rsid w:val="00BE08A0"/>
    <w:rsid w:val="00BE44D7"/>
    <w:rsid w:val="00BE5981"/>
    <w:rsid w:val="00BF14A1"/>
    <w:rsid w:val="00C00197"/>
    <w:rsid w:val="00C1098D"/>
    <w:rsid w:val="00C1261B"/>
    <w:rsid w:val="00C207B5"/>
    <w:rsid w:val="00C34AF2"/>
    <w:rsid w:val="00C43C97"/>
    <w:rsid w:val="00C457D7"/>
    <w:rsid w:val="00C5071D"/>
    <w:rsid w:val="00C54D3E"/>
    <w:rsid w:val="00C552CC"/>
    <w:rsid w:val="00C60470"/>
    <w:rsid w:val="00C616FF"/>
    <w:rsid w:val="00C70D9C"/>
    <w:rsid w:val="00CA3D9C"/>
    <w:rsid w:val="00CA4B9F"/>
    <w:rsid w:val="00CA70F0"/>
    <w:rsid w:val="00CB6173"/>
    <w:rsid w:val="00CC09A4"/>
    <w:rsid w:val="00CC432C"/>
    <w:rsid w:val="00CC5E9E"/>
    <w:rsid w:val="00CD70AC"/>
    <w:rsid w:val="00CE2403"/>
    <w:rsid w:val="00CE65D4"/>
    <w:rsid w:val="00CF1368"/>
    <w:rsid w:val="00CF1657"/>
    <w:rsid w:val="00CF6D78"/>
    <w:rsid w:val="00D02E67"/>
    <w:rsid w:val="00D109FC"/>
    <w:rsid w:val="00D31189"/>
    <w:rsid w:val="00D4166F"/>
    <w:rsid w:val="00D43D93"/>
    <w:rsid w:val="00D4602D"/>
    <w:rsid w:val="00D477AF"/>
    <w:rsid w:val="00D71665"/>
    <w:rsid w:val="00D759B6"/>
    <w:rsid w:val="00D96DA8"/>
    <w:rsid w:val="00DA698E"/>
    <w:rsid w:val="00DB227E"/>
    <w:rsid w:val="00DB4C4C"/>
    <w:rsid w:val="00DB59EA"/>
    <w:rsid w:val="00DD6466"/>
    <w:rsid w:val="00DF0AE9"/>
    <w:rsid w:val="00DF0F84"/>
    <w:rsid w:val="00DF487F"/>
    <w:rsid w:val="00E0280C"/>
    <w:rsid w:val="00E13CFD"/>
    <w:rsid w:val="00E213D4"/>
    <w:rsid w:val="00E4283A"/>
    <w:rsid w:val="00E45565"/>
    <w:rsid w:val="00E47BDD"/>
    <w:rsid w:val="00E53B42"/>
    <w:rsid w:val="00E57EEE"/>
    <w:rsid w:val="00E778BB"/>
    <w:rsid w:val="00E811FD"/>
    <w:rsid w:val="00E83BF9"/>
    <w:rsid w:val="00E847F6"/>
    <w:rsid w:val="00E85EE5"/>
    <w:rsid w:val="00E87E3F"/>
    <w:rsid w:val="00E90EC9"/>
    <w:rsid w:val="00E95A26"/>
    <w:rsid w:val="00E96EFA"/>
    <w:rsid w:val="00EB008D"/>
    <w:rsid w:val="00EC03DE"/>
    <w:rsid w:val="00ED45D9"/>
    <w:rsid w:val="00EE271D"/>
    <w:rsid w:val="00EE68C9"/>
    <w:rsid w:val="00EE70DB"/>
    <w:rsid w:val="00EF0FA4"/>
    <w:rsid w:val="00EF5A79"/>
    <w:rsid w:val="00F00FA3"/>
    <w:rsid w:val="00F02B0B"/>
    <w:rsid w:val="00F03A56"/>
    <w:rsid w:val="00F043B4"/>
    <w:rsid w:val="00F13A57"/>
    <w:rsid w:val="00F17FF1"/>
    <w:rsid w:val="00F30D81"/>
    <w:rsid w:val="00F37796"/>
    <w:rsid w:val="00F421CF"/>
    <w:rsid w:val="00F53375"/>
    <w:rsid w:val="00F66C8D"/>
    <w:rsid w:val="00F762EC"/>
    <w:rsid w:val="00F908DC"/>
    <w:rsid w:val="00F92E5F"/>
    <w:rsid w:val="00FB08F4"/>
    <w:rsid w:val="00FB3BD0"/>
    <w:rsid w:val="00FB5634"/>
    <w:rsid w:val="00FC12D9"/>
    <w:rsid w:val="00FD0445"/>
    <w:rsid w:val="00FE59D8"/>
    <w:rsid w:val="00FF0E92"/>
    <w:rsid w:val="00FF5C4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609"/>
  <w15:chartTrackingRefBased/>
  <w15:docId w15:val="{FA19E0D9-F5FE-443A-BDAB-F6F5505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502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7B5"/>
    <w:pPr>
      <w:ind w:left="720"/>
      <w:contextualSpacing/>
    </w:pPr>
  </w:style>
  <w:style w:type="character" w:styleId="Siln">
    <w:name w:val="Strong"/>
    <w:uiPriority w:val="22"/>
    <w:qFormat/>
    <w:rsid w:val="000100AC"/>
    <w:rPr>
      <w:b/>
      <w:bCs/>
    </w:rPr>
  </w:style>
  <w:style w:type="character" w:styleId="Zdraznn">
    <w:name w:val="Emphasis"/>
    <w:uiPriority w:val="20"/>
    <w:qFormat/>
    <w:rsid w:val="000100AC"/>
    <w:rPr>
      <w:i/>
      <w:iCs/>
    </w:rPr>
  </w:style>
  <w:style w:type="character" w:customStyle="1" w:styleId="Nadpis1Char">
    <w:name w:val="Nadpis 1 Char"/>
    <w:basedOn w:val="Standardnpsmoodstavce"/>
    <w:link w:val="Nadpis1"/>
    <w:rsid w:val="0090502D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WW8Num1z0">
    <w:name w:val="WW8Num1z0"/>
    <w:rsid w:val="0090502D"/>
  </w:style>
  <w:style w:type="character" w:styleId="Hypertextovodkaz">
    <w:name w:val="Hyperlink"/>
    <w:basedOn w:val="Standardnpsmoodstavce"/>
    <w:uiPriority w:val="99"/>
    <w:unhideWhenUsed/>
    <w:rsid w:val="006E71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1A9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73715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715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ucista.cz" TargetMode="External"/><Relationship Id="rId5" Type="http://schemas.openxmlformats.org/officeDocument/2006/relationships/hyperlink" Target="mailto:kancelar@oucis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 Dřínovský</cp:lastModifiedBy>
  <cp:revision>2</cp:revision>
  <dcterms:created xsi:type="dcterms:W3CDTF">2023-07-07T12:53:00Z</dcterms:created>
  <dcterms:modified xsi:type="dcterms:W3CDTF">2023-07-07T12:53:00Z</dcterms:modified>
</cp:coreProperties>
</file>